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CA8E1">
      <w:pPr>
        <w:spacing w:before="42" w:line="233" w:lineRule="auto"/>
        <w:ind w:left="132"/>
        <w:outlineLvl w:val="1"/>
        <w:rPr>
          <w:rFonts w:ascii="黑体" w:hAnsi="黑体" w:eastAsia="黑体" w:cs="黑体"/>
          <w:sz w:val="20"/>
          <w:szCs w:val="20"/>
        </w:rPr>
      </w:pPr>
      <w:bookmarkStart w:id="0" w:name="_Toc23550"/>
      <w:r>
        <w:rPr>
          <w:rFonts w:ascii="黑体" w:hAnsi="黑体" w:eastAsia="黑体" w:cs="黑体"/>
          <w:spacing w:val="16"/>
          <w:sz w:val="20"/>
          <w:szCs w:val="20"/>
          <w14:textOutline w14:w="3795" w14:cap="sq" w14:cmpd="sng">
            <w14:solidFill>
              <w14:srgbClr w14:val="000000"/>
            </w14:solidFill>
            <w14:prstDash w14:val="solid"/>
            <w14:bevel/>
          </w14:textOutline>
        </w:rPr>
        <w:t>附</w:t>
      </w:r>
      <w:r>
        <w:rPr>
          <w:rFonts w:ascii="黑体" w:hAnsi="黑体" w:eastAsia="黑体" w:cs="黑体"/>
          <w:spacing w:val="9"/>
          <w:sz w:val="20"/>
          <w:szCs w:val="20"/>
          <w14:textOutline w14:w="3795" w14:cap="sq" w14:cmpd="sng">
            <w14:solidFill>
              <w14:srgbClr w14:val="000000"/>
            </w14:solidFill>
            <w14:prstDash w14:val="solid"/>
            <w14:bevel/>
          </w14:textOutline>
        </w:rPr>
        <w:t>件</w:t>
      </w:r>
      <w:r>
        <w:rPr>
          <w:rFonts w:ascii="黑体" w:hAnsi="黑体" w:eastAsia="黑体" w:cs="黑体"/>
          <w:spacing w:val="8"/>
          <w:sz w:val="20"/>
          <w:szCs w:val="20"/>
          <w14:textOutline w14:w="3795" w14:cap="sq" w14:cmpd="sng">
            <w14:solidFill>
              <w14:srgbClr w14:val="000000"/>
            </w14:solidFill>
            <w14:prstDash w14:val="solid"/>
            <w14:bevel/>
          </w14:textOutline>
        </w:rPr>
        <w:t>：《获取采购文件方式》</w:t>
      </w:r>
      <w:bookmarkEnd w:id="0"/>
    </w:p>
    <w:p w14:paraId="09047064">
      <w:pPr>
        <w:spacing w:line="244" w:lineRule="auto"/>
        <w:rPr>
          <w:rFonts w:ascii="Arial"/>
          <w:sz w:val="21"/>
        </w:rPr>
      </w:pPr>
    </w:p>
    <w:p w14:paraId="09CC3A8A">
      <w:pPr>
        <w:spacing w:line="245" w:lineRule="auto"/>
        <w:rPr>
          <w:rFonts w:ascii="Arial"/>
          <w:sz w:val="21"/>
        </w:rPr>
      </w:pPr>
    </w:p>
    <w:p w14:paraId="6F041E13">
      <w:pPr>
        <w:spacing w:before="65" w:line="227" w:lineRule="auto"/>
        <w:ind w:left="1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val="en-US" w:eastAsia="zh-CN"/>
        </w:rPr>
        <w:t>谈判</w:t>
      </w:r>
      <w:r>
        <w:rPr>
          <w:rFonts w:hint="eastAsia" w:asciiTheme="minorEastAsia" w:hAnsiTheme="minorEastAsia" w:eastAsiaTheme="minorEastAsia" w:cstheme="minorEastAsia"/>
          <w:spacing w:val="8"/>
          <w:sz w:val="24"/>
          <w:szCs w:val="24"/>
        </w:rPr>
        <w:t>文件支持线上领取方式：</w:t>
      </w:r>
    </w:p>
    <w:p w14:paraId="4B127F10">
      <w:pPr>
        <w:spacing w:before="222" w:line="270" w:lineRule="exact"/>
        <w:ind w:left="136"/>
        <w:outlineLvl w:val="2"/>
        <w:rPr>
          <w:rFonts w:hint="eastAsia" w:asciiTheme="minorEastAsia" w:hAnsiTheme="minorEastAsia" w:eastAsiaTheme="minorEastAsia" w:cstheme="minorEastAsia"/>
          <w:sz w:val="24"/>
          <w:szCs w:val="24"/>
        </w:rPr>
      </w:pPr>
      <w:bookmarkStart w:id="1" w:name="_Toc2949"/>
      <w:bookmarkStart w:id="2" w:name="_Toc3266"/>
      <w:r>
        <w:rPr>
          <w:rFonts w:hint="eastAsia" w:asciiTheme="minorEastAsia" w:hAnsiTheme="minorEastAsia" w:eastAsiaTheme="minorEastAsia" w:cstheme="minorEastAsia"/>
          <w:spacing w:val="12"/>
          <w:position w:val="1"/>
          <w:sz w:val="24"/>
          <w:szCs w:val="24"/>
        </w:rPr>
        <w:t>1</w:t>
      </w:r>
      <w:r>
        <w:rPr>
          <w:rFonts w:hint="eastAsia" w:asciiTheme="minorEastAsia" w:hAnsiTheme="minorEastAsia" w:eastAsiaTheme="minorEastAsia" w:cstheme="minorEastAsia"/>
          <w:spacing w:val="7"/>
          <w:position w:val="1"/>
          <w:sz w:val="24"/>
          <w:szCs w:val="24"/>
        </w:rPr>
        <w:t>、领取</w:t>
      </w:r>
      <w:r>
        <w:rPr>
          <w:rFonts w:hint="eastAsia" w:asciiTheme="minorEastAsia" w:hAnsiTheme="minorEastAsia" w:eastAsiaTheme="minorEastAsia" w:cstheme="minorEastAsia"/>
          <w:spacing w:val="7"/>
          <w:position w:val="1"/>
          <w:sz w:val="24"/>
          <w:szCs w:val="24"/>
          <w:lang w:val="en-US" w:eastAsia="zh-CN"/>
        </w:rPr>
        <w:t>谈判</w:t>
      </w:r>
      <w:r>
        <w:rPr>
          <w:rFonts w:hint="eastAsia" w:asciiTheme="minorEastAsia" w:hAnsiTheme="minorEastAsia" w:eastAsiaTheme="minorEastAsia" w:cstheme="minorEastAsia"/>
          <w:spacing w:val="7"/>
          <w:position w:val="1"/>
          <w:sz w:val="24"/>
          <w:szCs w:val="24"/>
        </w:rPr>
        <w:t>文件需提供的资料：</w:t>
      </w:r>
      <w:bookmarkEnd w:id="1"/>
      <w:bookmarkEnd w:id="2"/>
    </w:p>
    <w:p w14:paraId="6B7F8684">
      <w:pPr>
        <w:spacing w:before="197" w:line="227"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2"/>
          <w:sz w:val="24"/>
          <w:szCs w:val="24"/>
        </w:rPr>
        <w:t>1) 法定代表人授权书原件；</w:t>
      </w:r>
    </w:p>
    <w:p w14:paraId="59B7C7D8">
      <w:pPr>
        <w:spacing w:before="221" w:line="228"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2) 文件获取登记表；</w:t>
      </w:r>
    </w:p>
    <w:p w14:paraId="18EBE429">
      <w:pPr>
        <w:spacing w:before="222" w:line="270" w:lineRule="exact"/>
        <w:ind w:left="136"/>
        <w:outlineLvl w:val="2"/>
        <w:rPr>
          <w:rFonts w:hint="eastAsia" w:asciiTheme="minorEastAsia" w:hAnsiTheme="minorEastAsia" w:eastAsiaTheme="minorEastAsia" w:cstheme="minorEastAsia"/>
          <w:spacing w:val="12"/>
          <w:position w:val="1"/>
          <w:sz w:val="24"/>
          <w:szCs w:val="24"/>
        </w:rPr>
      </w:pPr>
      <w:bookmarkStart w:id="3" w:name="_Toc12285"/>
      <w:bookmarkStart w:id="4" w:name="_Toc5039"/>
      <w:r>
        <w:rPr>
          <w:rFonts w:hint="eastAsia" w:asciiTheme="minorEastAsia" w:hAnsiTheme="minorEastAsia" w:eastAsiaTheme="minorEastAsia" w:cstheme="minorEastAsia"/>
          <w:spacing w:val="12"/>
          <w:position w:val="1"/>
          <w:sz w:val="24"/>
          <w:szCs w:val="24"/>
        </w:rPr>
        <w:t>2、线上领取：</w:t>
      </w:r>
      <w:bookmarkEnd w:id="3"/>
      <w:bookmarkEnd w:id="4"/>
    </w:p>
    <w:p w14:paraId="2BB7C311">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将上述资料 (1)、(2)的盖章扫描件在获取文件截止时间之前发送邮件至项目联系人邮箱</w:t>
      </w:r>
      <w:r>
        <w:rPr>
          <w:rFonts w:hint="eastAsia" w:asciiTheme="minorEastAsia" w:hAnsiTheme="minorEastAsia" w:eastAsiaTheme="minorEastAsia" w:cstheme="minorEastAsia"/>
          <w:spacing w:val="16"/>
          <w:sz w:val="24"/>
          <w:szCs w:val="24"/>
          <w:lang w:val="en-US" w:eastAsia="zh-CN"/>
        </w:rPr>
        <w:t>446499387@qq.com</w:t>
      </w:r>
      <w:r>
        <w:rPr>
          <w:rFonts w:hint="eastAsia" w:asciiTheme="minorEastAsia" w:hAnsiTheme="minorEastAsia" w:eastAsiaTheme="minorEastAsia" w:cstheme="minorEastAsia"/>
          <w:spacing w:val="16"/>
          <w:sz w:val="24"/>
          <w:szCs w:val="24"/>
        </w:rPr>
        <w:t>(以项目负责人收到邮件的时间为准)。</w:t>
      </w:r>
    </w:p>
    <w:p w14:paraId="5B1F9BD2">
      <w:pPr>
        <w:pStyle w:val="2"/>
        <w:spacing w:line="360" w:lineRule="auto"/>
        <w:ind w:firstLine="272" w:firstLineChars="100"/>
        <w:rPr>
          <w:rFonts w:hint="default" w:eastAsiaTheme="minorEastAsia"/>
          <w:lang w:val="en-US" w:eastAsia="zh-CN"/>
        </w:rPr>
      </w:pPr>
      <w:r>
        <w:rPr>
          <w:rFonts w:hint="eastAsia" w:asciiTheme="minorEastAsia" w:hAnsiTheme="minorEastAsia" w:eastAsiaTheme="minorEastAsia" w:cstheme="minorEastAsia"/>
          <w:spacing w:val="16"/>
          <w:sz w:val="24"/>
          <w:szCs w:val="24"/>
          <w:lang w:val="en-US" w:eastAsia="zh-CN"/>
        </w:rPr>
        <w:t>3、现场领取或邮寄：</w:t>
      </w:r>
      <w:r>
        <w:rPr>
          <w:rFonts w:hint="eastAsia" w:asciiTheme="minorEastAsia" w:hAnsiTheme="minorEastAsia" w:eastAsiaTheme="minorEastAsia" w:cstheme="minorEastAsia"/>
          <w:snapToGrid w:val="0"/>
          <w:color w:val="000000"/>
          <w:spacing w:val="16"/>
          <w:kern w:val="0"/>
          <w:sz w:val="24"/>
          <w:szCs w:val="24"/>
        </w:rPr>
        <w:t>将上述资料 (1)、(2)的盖章</w:t>
      </w:r>
      <w:r>
        <w:rPr>
          <w:rFonts w:hint="eastAsia" w:asciiTheme="minorEastAsia" w:hAnsiTheme="minorEastAsia" w:eastAsiaTheme="minorEastAsia" w:cstheme="minorEastAsia"/>
          <w:snapToGrid w:val="0"/>
          <w:color w:val="000000"/>
          <w:spacing w:val="16"/>
          <w:kern w:val="0"/>
          <w:sz w:val="24"/>
          <w:szCs w:val="24"/>
          <w:lang w:val="en-US" w:eastAsia="zh-CN"/>
        </w:rPr>
        <w:t>的资料</w:t>
      </w:r>
      <w:r>
        <w:rPr>
          <w:rFonts w:hint="eastAsia" w:asciiTheme="minorEastAsia" w:hAnsiTheme="minorEastAsia" w:eastAsiaTheme="minorEastAsia" w:cstheme="minorEastAsia"/>
          <w:snapToGrid w:val="0"/>
          <w:color w:val="000000"/>
          <w:spacing w:val="16"/>
          <w:kern w:val="0"/>
          <w:sz w:val="24"/>
          <w:szCs w:val="24"/>
        </w:rPr>
        <w:t>在获取文件截止时间之前</w:t>
      </w:r>
      <w:r>
        <w:rPr>
          <w:rFonts w:hint="eastAsia" w:asciiTheme="minorEastAsia" w:hAnsiTheme="minorEastAsia" w:eastAsiaTheme="minorEastAsia" w:cstheme="minorEastAsia"/>
          <w:snapToGrid w:val="0"/>
          <w:color w:val="000000"/>
          <w:spacing w:val="16"/>
          <w:kern w:val="0"/>
          <w:sz w:val="24"/>
          <w:szCs w:val="24"/>
          <w:lang w:val="en-US" w:eastAsia="zh-CN"/>
        </w:rPr>
        <w:t>递交（或邮寄）到代理机构项目负责人。(以项目负责人收到资料的时间为准)。</w:t>
      </w:r>
    </w:p>
    <w:p w14:paraId="46F3F374">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请采用线上领取方式的供应商在邮件或快递发出后联系采购代理机构。</w:t>
      </w:r>
    </w:p>
    <w:p w14:paraId="2FC4371B">
      <w:pPr>
        <w:spacing w:before="222" w:line="228" w:lineRule="auto"/>
        <w:jc w:val="center"/>
        <w:outlineLvl w:val="0"/>
        <w:rPr>
          <w:rFonts w:ascii="宋体" w:hAnsi="宋体" w:eastAsia="宋体" w:cs="宋体"/>
          <w:sz w:val="32"/>
          <w:szCs w:val="32"/>
        </w:rPr>
      </w:pPr>
      <w:bookmarkStart w:id="5" w:name="_Toc27175"/>
      <w:bookmarkStart w:id="6" w:name="_Toc17889"/>
      <w:r>
        <w:rPr>
          <w:rFonts w:ascii="宋体" w:hAnsi="宋体" w:eastAsia="宋体" w:cs="宋体"/>
          <w:spacing w:val="9"/>
          <w:sz w:val="32"/>
          <w:szCs w:val="32"/>
          <w14:textOutline w14:w="3795" w14:cap="sq" w14:cmpd="sng">
            <w14:solidFill>
              <w14:srgbClr w14:val="000000"/>
            </w14:solidFill>
            <w14:prstDash w14:val="solid"/>
            <w14:bevel/>
          </w14:textOutline>
        </w:rPr>
        <w:t>文件获取登记表</w:t>
      </w:r>
      <w:bookmarkEnd w:id="5"/>
      <w:bookmarkEnd w:id="6"/>
    </w:p>
    <w:p w14:paraId="329A8F49">
      <w:pPr>
        <w:spacing w:line="92" w:lineRule="exact"/>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282"/>
        <w:gridCol w:w="3271"/>
        <w:gridCol w:w="2355"/>
        <w:gridCol w:w="3971"/>
      </w:tblGrid>
      <w:tr w14:paraId="1C2C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0FFFF8EF">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BAD652">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00D6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5FD70792">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E71F92">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0C73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6FC19C16">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D5BBAF">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325F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3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986073">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3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A03981">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23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A5389F">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2123B21C">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14:paraId="5F2F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3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52EDB0">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3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2D6F8B">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3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ADD88A">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055779A1">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14:paraId="0B42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6"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35618108">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3271" w:type="dxa"/>
            <w:tcBorders>
              <w:top w:val="single" w:color="auto" w:sz="4" w:space="0"/>
              <w:left w:val="single" w:color="auto" w:sz="4" w:space="0"/>
              <w:bottom w:val="single" w:color="auto" w:sz="4" w:space="0"/>
              <w:right w:val="single" w:color="auto" w:sz="4" w:space="0"/>
            </w:tcBorders>
            <w:shd w:val="clear" w:color="auto" w:fill="auto"/>
            <w:vAlign w:val="center"/>
          </w:tcPr>
          <w:p w14:paraId="66D4CBE8">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14:paraId="210EF887">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79B5CFD1">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214B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3364511B">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8191017">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14:paraId="5B8C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8"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2D0C970D">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BFF8E6">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4FBB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25AD1DDA">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B3EC50">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14:paraId="4602C683">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14:paraId="293B099B">
      <w:pPr>
        <w:keepNext w:val="0"/>
        <w:keepLines w:val="0"/>
        <w:widowControl w:val="0"/>
        <w:suppressLineNumbers w:val="0"/>
        <w:adjustRightInd w:val="0"/>
        <w:snapToGrid w:val="0"/>
        <w:spacing w:before="0" w:beforeAutospacing="0" w:after="0" w:afterAutospacing="0" w:line="240" w:lineRule="atLeast"/>
        <w:ind w:right="0" w:firstLine="720" w:firstLineChars="300"/>
        <w:jc w:val="left"/>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注意：请</w:t>
      </w:r>
      <w:r>
        <w:rPr>
          <w:rFonts w:hint="eastAsia" w:ascii="宋体" w:hAnsi="Times New Roman" w:eastAsia="宋体" w:cs="宋体"/>
          <w:color w:val="000000"/>
          <w:kern w:val="2"/>
          <w:sz w:val="24"/>
          <w:szCs w:val="24"/>
          <w:highlight w:val="none"/>
          <w:lang w:val="en-US" w:eastAsia="zh-CN" w:bidi="ar"/>
        </w:rPr>
        <w:t>供应商</w:t>
      </w:r>
      <w:r>
        <w:rPr>
          <w:rFonts w:hint="eastAsia" w:ascii="宋体" w:hAnsi="Times New Roman" w:eastAsia="宋体" w:cs="宋体"/>
          <w:color w:val="000000"/>
          <w:kern w:val="2"/>
          <w:sz w:val="24"/>
          <w:szCs w:val="24"/>
          <w:lang w:val="en-US" w:eastAsia="zh-CN" w:bidi="ar"/>
        </w:rPr>
        <w:t>确保信息正确及完整，如有缺项及错项导致领取文件失败等后果自行承担。</w:t>
      </w:r>
    </w:p>
    <w:p w14:paraId="091B1635">
      <w:pPr>
        <w:jc w:val="right"/>
      </w:pPr>
      <w:bookmarkStart w:id="7" w:name="_GoBack"/>
      <w:r>
        <w:rPr>
          <w:rFonts w:hint="eastAsia" w:ascii="宋体" w:hAnsi="Times New Roman" w:eastAsia="宋体" w:cs="宋体"/>
          <w:color w:val="000000"/>
          <w:kern w:val="2"/>
          <w:sz w:val="24"/>
          <w:szCs w:val="24"/>
          <w:lang w:val="en-US" w:eastAsia="zh-CN" w:bidi="ar"/>
        </w:rPr>
        <w:t>2024年   月     日</w:t>
      </w:r>
    </w:p>
    <w:bookmarkEnd w:id="7"/>
    <w:sectPr>
      <w:pgSz w:w="16838" w:h="11906" w:orient="landscape"/>
      <w:pgMar w:top="1560" w:right="1276" w:bottom="1286"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584A6DF9"/>
    <w:rsid w:val="00C7014E"/>
    <w:rsid w:val="08E141B5"/>
    <w:rsid w:val="09614604"/>
    <w:rsid w:val="0AE61841"/>
    <w:rsid w:val="0C7B6405"/>
    <w:rsid w:val="0CBC2374"/>
    <w:rsid w:val="0D030140"/>
    <w:rsid w:val="0DA617B3"/>
    <w:rsid w:val="105B1FDF"/>
    <w:rsid w:val="1D196CB1"/>
    <w:rsid w:val="1F6E59EA"/>
    <w:rsid w:val="22AA72EE"/>
    <w:rsid w:val="2A0C75D0"/>
    <w:rsid w:val="2A555CDC"/>
    <w:rsid w:val="339D587D"/>
    <w:rsid w:val="387B6CFE"/>
    <w:rsid w:val="3AD17E1B"/>
    <w:rsid w:val="3D48023E"/>
    <w:rsid w:val="41821D69"/>
    <w:rsid w:val="45A77461"/>
    <w:rsid w:val="542E2421"/>
    <w:rsid w:val="564F61B3"/>
    <w:rsid w:val="56836FE2"/>
    <w:rsid w:val="573914DA"/>
    <w:rsid w:val="584A6DF9"/>
    <w:rsid w:val="5ADE3365"/>
    <w:rsid w:val="63752D85"/>
    <w:rsid w:val="6DF40C7C"/>
    <w:rsid w:val="6EE1080B"/>
    <w:rsid w:val="712560CC"/>
    <w:rsid w:val="713050CD"/>
    <w:rsid w:val="719368ED"/>
    <w:rsid w:val="78FA1201"/>
    <w:rsid w:val="7D782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3"/>
    <w:qFormat/>
    <w:uiPriority w:val="0"/>
    <w:pPr>
      <w:jc w:val="center"/>
    </w:pPr>
  </w:style>
  <w:style w:type="paragraph" w:customStyle="1" w:styleId="3">
    <w:name w:val="Default"/>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FollowedHyperlink"/>
    <w:basedOn w:val="8"/>
    <w:qFormat/>
    <w:uiPriority w:val="0"/>
    <w:rPr>
      <w:rFonts w:hint="eastAsia" w:ascii="微软雅黑" w:hAnsi="微软雅黑" w:eastAsia="微软雅黑" w:cs="微软雅黑"/>
      <w:color w:val="02396F"/>
      <w:u w:val="single"/>
    </w:rPr>
  </w:style>
  <w:style w:type="character" w:styleId="10">
    <w:name w:val="Hyperlink"/>
    <w:basedOn w:val="8"/>
    <w:qFormat/>
    <w:uiPriority w:val="0"/>
    <w:rPr>
      <w:rFonts w:hint="eastAsia" w:ascii="微软雅黑" w:hAnsi="微软雅黑" w:eastAsia="微软雅黑" w:cs="微软雅黑"/>
      <w:color w:val="02396F"/>
      <w:u w:val="single"/>
    </w:rPr>
  </w:style>
  <w:style w:type="character" w:customStyle="1" w:styleId="11">
    <w:name w:val="displayarti"/>
    <w:basedOn w:val="8"/>
    <w:qFormat/>
    <w:uiPriority w:val="0"/>
    <w:rPr>
      <w:color w:val="FFFFFF"/>
      <w:shd w:val="clear" w:fill="A00000"/>
    </w:rPr>
  </w:style>
  <w:style w:type="character" w:customStyle="1" w:styleId="12">
    <w:name w:val="qxdate"/>
    <w:basedOn w:val="8"/>
    <w:qFormat/>
    <w:uiPriority w:val="0"/>
    <w:rPr>
      <w:color w:val="333333"/>
      <w:sz w:val="18"/>
      <w:szCs w:val="18"/>
    </w:rPr>
  </w:style>
  <w:style w:type="character" w:customStyle="1" w:styleId="13">
    <w:name w:val="cfdate"/>
    <w:basedOn w:val="8"/>
    <w:qFormat/>
    <w:uiPriority w:val="0"/>
    <w:rPr>
      <w:color w:val="333333"/>
      <w:sz w:val="18"/>
      <w:szCs w:val="18"/>
    </w:rPr>
  </w:style>
  <w:style w:type="character" w:customStyle="1" w:styleId="14">
    <w:name w:val="next"/>
    <w:basedOn w:val="8"/>
    <w:qFormat/>
    <w:uiPriority w:val="0"/>
    <w:rPr>
      <w:color w:val="888888"/>
    </w:rPr>
  </w:style>
  <w:style w:type="character" w:customStyle="1" w:styleId="15">
    <w:name w:val="next1"/>
    <w:basedOn w:val="8"/>
    <w:qFormat/>
    <w:uiPriority w:val="0"/>
    <w:rPr>
      <w:rFonts w:ascii="微软雅黑" w:hAnsi="微软雅黑" w:eastAsia="微软雅黑" w:cs="微软雅黑"/>
      <w:sz w:val="21"/>
      <w:szCs w:val="21"/>
    </w:rPr>
  </w:style>
  <w:style w:type="character" w:customStyle="1" w:styleId="16">
    <w:name w:val="prev2"/>
    <w:basedOn w:val="8"/>
    <w:qFormat/>
    <w:uiPriority w:val="0"/>
    <w:rPr>
      <w:color w:val="888888"/>
    </w:rPr>
  </w:style>
  <w:style w:type="character" w:customStyle="1" w:styleId="17">
    <w:name w:val="prev3"/>
    <w:basedOn w:val="8"/>
    <w:qFormat/>
    <w:uiPriority w:val="0"/>
    <w:rPr>
      <w:rFonts w:hint="eastAsia" w:ascii="微软雅黑" w:hAnsi="微软雅黑" w:eastAsia="微软雅黑" w:cs="微软雅黑"/>
      <w:sz w:val="21"/>
      <w:szCs w:val="21"/>
    </w:rPr>
  </w:style>
  <w:style w:type="character" w:customStyle="1" w:styleId="18">
    <w:name w:val="gjfg"/>
    <w:basedOn w:val="8"/>
    <w:qFormat/>
    <w:uiPriority w:val="0"/>
  </w:style>
  <w:style w:type="character" w:customStyle="1" w:styleId="19">
    <w:name w:val="redfilefwwh"/>
    <w:basedOn w:val="8"/>
    <w:qFormat/>
    <w:uiPriority w:val="0"/>
    <w:rPr>
      <w:color w:val="BA2636"/>
      <w:sz w:val="18"/>
      <w:szCs w:val="18"/>
    </w:rPr>
  </w:style>
  <w:style w:type="character" w:customStyle="1" w:styleId="20">
    <w:name w:val="redfilenumber"/>
    <w:basedOn w:val="8"/>
    <w:qFormat/>
    <w:uiPriority w:val="0"/>
    <w:rPr>
      <w:color w:val="BA2636"/>
      <w:sz w:val="18"/>
      <w:szCs w:val="18"/>
    </w:rPr>
  </w:style>
  <w:style w:type="character" w:customStyle="1" w:styleId="21">
    <w:name w:val="prev"/>
    <w:basedOn w:val="8"/>
    <w:qFormat/>
    <w:uiPriority w:val="0"/>
    <w:rPr>
      <w:rFonts w:hint="eastAsia" w:ascii="微软雅黑" w:hAnsi="微软雅黑" w:eastAsia="微软雅黑" w:cs="微软雅黑"/>
      <w:sz w:val="21"/>
      <w:szCs w:val="21"/>
    </w:rPr>
  </w:style>
  <w:style w:type="character" w:customStyle="1" w:styleId="22">
    <w:name w:val="prev1"/>
    <w:basedOn w:val="8"/>
    <w:qFormat/>
    <w:uiPriority w:val="0"/>
    <w:rPr>
      <w:color w:val="88888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161</Words>
  <Characters>164</Characters>
  <Lines>0</Lines>
  <Paragraphs>0</Paragraphs>
  <TotalTime>0</TotalTime>
  <ScaleCrop>false</ScaleCrop>
  <LinksUpToDate>false</LinksUpToDate>
  <CharactersWithSpaces>188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2019-10-29T01:17:00Z</dcterms:created>
  <dc:creator>桃李无言</dc:creator>
  <cp:lastModifiedBy>年糕大王的日常</cp:lastModifiedBy>
  <cp:lastPrinted>2021-03-01T01:22:00Z</cp:lastPrinted>
  <dcterms:modified xsi:type="dcterms:W3CDTF">2024-09-03T06:37:24Z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3288C1B269524EBF806696DAE548A146</vt:lpwstr>
  </property>
</Properties>
</file>